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b/>
          <w:sz w:val="30"/>
          <w:szCs w:val="28"/>
        </w:rPr>
      </w:pPr>
    </w:p>
    <w:p>
      <w:pPr>
        <w:spacing w:line="480" w:lineRule="exact"/>
        <w:jc w:val="center"/>
        <w:rPr>
          <w:rFonts w:ascii="黑体" w:hAnsi="黑体" w:eastAsia="黑体"/>
          <w:b/>
          <w:sz w:val="30"/>
          <w:szCs w:val="28"/>
        </w:rPr>
      </w:pPr>
    </w:p>
    <w:p>
      <w:pPr>
        <w:spacing w:line="48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武汉职业技术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大学</w:t>
      </w:r>
      <w:r>
        <w:rPr>
          <w:rFonts w:hint="eastAsia" w:ascii="华文中宋" w:hAnsi="华文中宋" w:eastAsia="华文中宋"/>
          <w:b/>
          <w:sz w:val="32"/>
          <w:szCs w:val="32"/>
        </w:rPr>
        <w:t>党员干部操办婚丧喜庆事宜事前报告表</w:t>
      </w:r>
    </w:p>
    <w:p>
      <w:pPr>
        <w:adjustRightInd w:val="0"/>
        <w:snapToGrid w:val="0"/>
        <w:spacing w:beforeLines="50" w:afterLines="50" w:line="480" w:lineRule="exact"/>
        <w:ind w:firstLine="198"/>
        <w:jc w:val="center"/>
        <w:rPr>
          <w:rFonts w:ascii="楷体_GB2312" w:hAnsi="黑体" w:eastAsia="楷体_GB2312"/>
          <w:sz w:val="28"/>
          <w:szCs w:val="28"/>
        </w:rPr>
      </w:pPr>
      <w:r>
        <w:rPr>
          <w:rFonts w:hint="eastAsia" w:ascii="楷体_GB2312" w:hAnsi="黑体" w:eastAsia="楷体_GB2312"/>
          <w:sz w:val="28"/>
          <w:szCs w:val="28"/>
        </w:rPr>
        <w:t>（请正反打印）</w:t>
      </w:r>
    </w:p>
    <w:p>
      <w:pPr>
        <w:adjustRightInd w:val="0"/>
        <w:snapToGrid w:val="0"/>
        <w:spacing w:line="48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报送单位（部门、院系）：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60"/>
        <w:gridCol w:w="1440"/>
        <w:gridCol w:w="1440"/>
        <w:gridCol w:w="108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报告人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  生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  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面  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 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及职务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 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  话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配偶工作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单位及职务</w:t>
            </w:r>
          </w:p>
        </w:tc>
        <w:tc>
          <w:tcPr>
            <w:tcW w:w="6614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告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容</w:t>
            </w:r>
          </w:p>
        </w:tc>
        <w:tc>
          <w:tcPr>
            <w:tcW w:w="6614" w:type="dxa"/>
            <w:gridSpan w:val="5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报告内容需包含：操办事项、操办时间、操办地点、规模及标准、参加对象等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本人承诺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6614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签字：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9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单位（部门）负责人签字</w:t>
            </w:r>
          </w:p>
        </w:tc>
        <w:tc>
          <w:tcPr>
            <w:tcW w:w="6614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签字（公章）：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年   月   日</w:t>
            </w:r>
          </w:p>
        </w:tc>
      </w:tr>
    </w:tbl>
    <w:p>
      <w:pPr>
        <w:adjustRightInd w:val="0"/>
        <w:snapToGrid w:val="0"/>
        <w:spacing w:line="480" w:lineRule="exact"/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备注：此表为党员干部操办婚丧喜庆事宜填报用表，由本人及单位（部门）负责人签字后交</w:t>
      </w:r>
      <w:r>
        <w:rPr>
          <w:rFonts w:hint="eastAsia" w:ascii="仿宋_GB2312" w:eastAsia="仿宋_GB2312"/>
          <w:sz w:val="24"/>
          <w:szCs w:val="24"/>
          <w:lang w:eastAsia="zh-CN"/>
        </w:rPr>
        <w:t>纪委监察专员办</w:t>
      </w:r>
      <w:r>
        <w:rPr>
          <w:rFonts w:hint="eastAsia" w:ascii="仿宋_GB2312" w:eastAsia="仿宋_GB2312"/>
          <w:sz w:val="24"/>
          <w:szCs w:val="24"/>
        </w:rPr>
        <w:t>、党委组织部各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一份。</w:t>
      </w:r>
    </w:p>
    <w:p>
      <w:pPr>
        <w:widowControl/>
        <w:spacing w:line="520" w:lineRule="atLeast"/>
        <w:jc w:val="center"/>
        <w:rPr>
          <w:rFonts w:ascii="方正小标宋简体" w:hAnsi="Tahoma" w:eastAsia="方正小标宋简体" w:cs="Tahoma"/>
          <w:kern w:val="0"/>
          <w:sz w:val="36"/>
          <w:szCs w:val="36"/>
        </w:rPr>
      </w:pPr>
    </w:p>
    <w:p>
      <w:pPr>
        <w:widowControl/>
        <w:spacing w:line="520" w:lineRule="atLeast"/>
        <w:jc w:val="center"/>
        <w:rPr>
          <w:rFonts w:ascii="方正小标宋简体" w:hAnsi="Tahoma" w:eastAsia="方正小标宋简体" w:cs="Tahoma"/>
          <w:kern w:val="0"/>
          <w:sz w:val="32"/>
          <w:szCs w:val="32"/>
        </w:rPr>
      </w:pPr>
      <w:r>
        <w:rPr>
          <w:rFonts w:hint="eastAsia" w:ascii="方正小标宋简体" w:hAnsi="Tahoma" w:eastAsia="方正小标宋简体" w:cs="Tahoma"/>
          <w:kern w:val="0"/>
          <w:sz w:val="32"/>
          <w:szCs w:val="32"/>
        </w:rPr>
        <w:t>党员干部操办婚丧喜庆事宜有关规定摘录</w:t>
      </w:r>
    </w:p>
    <w:p>
      <w:pPr>
        <w:widowControl/>
        <w:spacing w:line="520" w:lineRule="atLeast"/>
        <w:jc w:val="center"/>
        <w:rPr>
          <w:rFonts w:ascii="方正小标宋简体" w:hAnsi="Tahoma" w:eastAsia="方正小标宋简体" w:cs="Tahoma"/>
          <w:kern w:val="0"/>
          <w:sz w:val="36"/>
          <w:szCs w:val="36"/>
        </w:rPr>
      </w:pPr>
    </w:p>
    <w:p>
      <w:pPr>
        <w:widowControl/>
        <w:spacing w:line="520" w:lineRule="atLeast"/>
        <w:ind w:firstLine="640" w:firstLineChars="200"/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ascii="仿宋_GB2312" w:hAnsi="Tahoma" w:eastAsia="仿宋_GB2312" w:cs="Tahoma"/>
          <w:kern w:val="0"/>
          <w:sz w:val="32"/>
          <w:szCs w:val="32"/>
        </w:rPr>
        <w:t>党员干部应当坚持节俭办一切婚丧喜庆事宜，带头移风易俗，倡导文明新风。党员干部确需操办婚丧喜庆事宜的，应当严格控制在亲戚（直系血亲、旁系血亲和近姻亲）范围内。</w:t>
      </w:r>
    </w:p>
    <w:p>
      <w:pPr>
        <w:widowControl/>
        <w:spacing w:line="520" w:lineRule="atLeast"/>
        <w:ind w:firstLine="643" w:firstLineChars="200"/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b/>
          <w:kern w:val="0"/>
          <w:sz w:val="32"/>
          <w:szCs w:val="32"/>
        </w:rPr>
        <w:t>禁止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党员干部大办婚丧喜庆、生日祝寿、就学出国、就业入伍、乔迁履新等事宜。</w:t>
      </w:r>
    </w:p>
    <w:p>
      <w:pPr>
        <w:widowControl/>
        <w:spacing w:line="520" w:lineRule="atLeast"/>
        <w:ind w:firstLine="643" w:firstLineChars="200"/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b/>
          <w:kern w:val="0"/>
          <w:sz w:val="32"/>
          <w:szCs w:val="32"/>
        </w:rPr>
        <w:t>禁止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党员干部利用婚丧喜庆、生日祝寿、就学出国、就业入伍、乔迁履新等名义，收受下属以及有利害关系单位和个人的礼金礼品。</w:t>
      </w:r>
    </w:p>
    <w:p>
      <w:pPr>
        <w:widowControl/>
        <w:spacing w:line="520" w:lineRule="atLeast"/>
        <w:ind w:firstLine="643" w:firstLineChars="200"/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b/>
          <w:kern w:val="0"/>
          <w:sz w:val="32"/>
          <w:szCs w:val="32"/>
        </w:rPr>
        <w:t>禁止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党员干部利用职务上的便利和影响用公款、公物在本单位或者有业务往来单位的宾馆、饭店、招待所、食堂操办婚丧喜庆事宜。</w:t>
      </w:r>
    </w:p>
    <w:p>
      <w:pPr>
        <w:widowControl/>
        <w:spacing w:line="520" w:lineRule="atLeast"/>
        <w:ind w:firstLine="643" w:firstLineChars="200"/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b/>
          <w:kern w:val="0"/>
          <w:sz w:val="32"/>
          <w:szCs w:val="32"/>
        </w:rPr>
        <w:t>禁止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动用本单位、下属以及有利害关系单位的公务用车参与操办婚丧喜庆事宜。</w:t>
      </w:r>
    </w:p>
    <w:p>
      <w:pPr>
        <w:widowControl/>
        <w:spacing w:line="520" w:lineRule="atLeast"/>
        <w:ind w:firstLine="643" w:firstLineChars="200"/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b/>
          <w:kern w:val="0"/>
          <w:sz w:val="32"/>
          <w:szCs w:val="32"/>
        </w:rPr>
        <w:t>禁止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长时间、分批次、多地点或者采取“化整为零”的方式操办婚丧喜庆事宜。婚事限定一事一天一地办理。</w:t>
      </w:r>
    </w:p>
    <w:p>
      <w:pPr>
        <w:widowControl/>
        <w:spacing w:line="520" w:lineRule="atLeast"/>
        <w:ind w:firstLine="640" w:firstLineChars="200"/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</w:rPr>
        <w:t>在职党员干部</w:t>
      </w:r>
      <w:r>
        <w:rPr>
          <w:rFonts w:hint="eastAsia" w:ascii="仿宋_GB2312" w:hAnsi="Tahoma" w:eastAsia="仿宋_GB2312" w:cs="Tahoma"/>
          <w:b/>
          <w:kern w:val="0"/>
          <w:sz w:val="32"/>
          <w:szCs w:val="32"/>
        </w:rPr>
        <w:t>不得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担任亲戚之外的婚庆主婚、证婚、司仪等，</w:t>
      </w:r>
      <w:r>
        <w:rPr>
          <w:rFonts w:hint="eastAsia" w:ascii="仿宋_GB2312" w:hAnsi="Tahoma" w:eastAsia="仿宋_GB2312" w:cs="Tahoma"/>
          <w:b/>
          <w:kern w:val="0"/>
          <w:sz w:val="32"/>
          <w:szCs w:val="32"/>
        </w:rPr>
        <w:t>不得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参与亲戚之外的婚庆迎宾、敬酒等活动。</w:t>
      </w:r>
    </w:p>
    <w:p>
      <w:pPr>
        <w:widowControl/>
        <w:spacing w:line="520" w:lineRule="atLeast"/>
        <w:ind w:firstLine="640" w:firstLineChars="200"/>
        <w:rPr>
          <w:rFonts w:ascii="仿宋_GB2312" w:hAnsi="Tahoma" w:eastAsia="仿宋_GB2312" w:cs="Tahoma"/>
          <w:kern w:val="0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1MGYxOTBlMWQ4YjNkYzQyYmVjY2IxMGVjYTQ4YzcifQ=="/>
  </w:docVars>
  <w:rsids>
    <w:rsidRoot w:val="0078345F"/>
    <w:rsid w:val="00073279"/>
    <w:rsid w:val="001D373E"/>
    <w:rsid w:val="0078345F"/>
    <w:rsid w:val="00922E38"/>
    <w:rsid w:val="283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581</Words>
  <Characters>581</Characters>
  <Lines>6</Lines>
  <Paragraphs>1</Paragraphs>
  <TotalTime>2</TotalTime>
  <ScaleCrop>false</ScaleCrop>
  <LinksUpToDate>false</LinksUpToDate>
  <CharactersWithSpaces>820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2017-04-07T07:43:00Z</dcterms:created>
  <dc:creator>黄晶晶</dc:creator>
  <cp:lastModifiedBy>王亚琴</cp:lastModifiedBy>
  <dcterms:modified xsi:type="dcterms:W3CDTF">2026-01-19T03:47:47Z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E772345AD4C1453BABC71A561793D641_12</vt:lpwstr>
  </property>
</Properties>
</file>